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511"/>
        <w:gridCol w:w="1843"/>
        <w:gridCol w:w="1843"/>
        <w:gridCol w:w="1417"/>
        <w:gridCol w:w="2600"/>
      </w:tblGrid>
      <w:tr w:rsidR="00B55819" w:rsidRPr="006633F5" w:rsidTr="000A7592">
        <w:trPr>
          <w:trHeight w:val="1510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F75765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F75765"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70509" cy="1115337"/>
                  <wp:effectExtent l="0" t="0" r="0" b="0"/>
                  <wp:docPr id="2" name="Obraz 1" descr="Z:\Roboczy\TomaszKo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Roboczy\TomaszKo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8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09" cy="111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Samodzielny Publiczny Zakład Opieki Zdrowotnej </w:t>
            </w:r>
          </w:p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Ministerstwa Spra</w:t>
            </w:r>
            <w:r w:rsidR="00233FBF"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w Wewnętrznych i Administracji </w:t>
            </w:r>
          </w:p>
          <w:p w:rsidR="00B55819" w:rsidRPr="00233FB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z</w:t>
            </w:r>
            <w:proofErr w:type="gramEnd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 Warmińsko-Mazurskim Centrum Onkologii w Olsztynie</w:t>
            </w:r>
          </w:p>
          <w:p w:rsidR="00521C8F" w:rsidRPr="00521C8F" w:rsidRDefault="00521C8F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2"/>
                <w:szCs w:val="18"/>
              </w:rPr>
            </w:pPr>
          </w:p>
          <w:p w:rsidR="00B55819" w:rsidRPr="00521C8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Cs w:val="18"/>
              </w:rPr>
              <w:t>Al. Wojska Polskiego 37 Olsztyn, 10-228</w:t>
            </w:r>
          </w:p>
        </w:tc>
      </w:tr>
      <w:tr w:rsidR="00B55819" w:rsidRPr="006633F5" w:rsidTr="000A7592">
        <w:trPr>
          <w:trHeight w:val="27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+48 89 539 82 40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Fax.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+48 89 526 91 56</w:t>
            </w:r>
          </w:p>
        </w:tc>
      </w:tr>
      <w:tr w:rsidR="00817002" w:rsidRPr="006633F5" w:rsidTr="00817002">
        <w:trPr>
          <w:trHeight w:val="19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002" w:rsidRPr="00F7576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817002" w:rsidRPr="006633F5" w:rsidTr="00817002">
        <w:trPr>
          <w:trHeight w:val="58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7002" w:rsidRPr="006633F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wyrażenie zgody na rozpoczęcie negocjacji w sprawie przeprowadzenia badania klinicznego: </w:t>
            </w:r>
          </w:p>
        </w:tc>
      </w:tr>
    </w:tbl>
    <w:tbl>
      <w:tblPr>
        <w:tblStyle w:val="Tabela-Siatka"/>
        <w:tblW w:w="9214" w:type="dxa"/>
        <w:tblInd w:w="108" w:type="dxa"/>
        <w:tblLook w:val="04A0"/>
      </w:tblPr>
      <w:tblGrid>
        <w:gridCol w:w="1985"/>
        <w:gridCol w:w="2693"/>
        <w:gridCol w:w="1985"/>
        <w:gridCol w:w="2551"/>
      </w:tblGrid>
      <w:tr w:rsidR="009C5B23" w:rsidRPr="00233FBF" w:rsidTr="00233FBF">
        <w:trPr>
          <w:trHeight w:val="83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F75765" w:rsidRPr="00233FBF" w:rsidTr="00233FBF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leczniczy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567"/>
        <w:gridCol w:w="2693"/>
        <w:gridCol w:w="709"/>
        <w:gridCol w:w="1276"/>
        <w:gridCol w:w="2551"/>
      </w:tblGrid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Leki dostarczane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(Badany Lek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 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3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rozpoczęcia Badania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zakończenia Badania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Badaniu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Ośrodku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233FBF" w:rsidP="00233FBF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Wykaz urządzeń dostarczanych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Sponsora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:rsidTr="00521C8F"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</w:t>
            </w:r>
            <w:proofErr w:type="gramEnd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dotyczy)</w:t>
            </w:r>
          </w:p>
        </w:tc>
      </w:tr>
      <w:tr w:rsidR="00CB5397" w:rsidRPr="006633F5" w:rsidTr="00233FBF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33FBF" w:rsidRDefault="00CB5397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:rsidR="00233FBF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:rsidR="00CB5397" w:rsidRPr="006633F5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telefon / </w:t>
            </w:r>
            <w:proofErr w:type="spell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fax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:rsidTr="00233FBF">
        <w:trPr>
          <w:trHeight w:val="40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735" w:rsidRPr="00290735" w:rsidRDefault="00290735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Informuje, że na osobę uprawnioną do kontaktu z Ośrodkiem w sprawie B</w:t>
            </w:r>
            <w:r w:rsidRPr="00290735">
              <w:rPr>
                <w:rFonts w:ascii="Cambria" w:eastAsia="Times New Roman" w:hAnsi="Cambria" w:cs="Times New Roman"/>
                <w:b/>
                <w:iCs/>
                <w:spacing w:val="-2"/>
                <w:sz w:val="18"/>
                <w:szCs w:val="18"/>
              </w:rPr>
              <w:t>adania</w:t>
            </w: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wskazuje</w:t>
            </w:r>
            <w:r w:rsidR="003C0F08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</w:p>
        </w:tc>
      </w:tr>
    </w:tbl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284"/>
        <w:gridCol w:w="1134"/>
        <w:gridCol w:w="3135"/>
        <w:gridCol w:w="1276"/>
        <w:gridCol w:w="3385"/>
      </w:tblGrid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A21AA2">
        <w:trPr>
          <w:trHeight w:val="42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Zwraca się z prośbą o przygotowanie następujących dokumentów i certyfikatów:</w:t>
            </w:r>
          </w:p>
        </w:tc>
      </w:tr>
      <w:tr w:rsidR="004368E1" w:rsidTr="00971D40">
        <w:trPr>
          <w:trHeight w:val="709"/>
        </w:trPr>
        <w:tc>
          <w:tcPr>
            <w:tcW w:w="9214" w:type="dxa"/>
            <w:gridSpan w:val="5"/>
            <w:shd w:val="clear" w:color="auto" w:fill="FFFFFF" w:themeFill="background1"/>
          </w:tcPr>
          <w:p w:rsidR="004368E1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  <w:r w:rsidRPr="00E6169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Certyfikaty i normy laboratoryjne</w:t>
            </w:r>
          </w:p>
          <w:p w:rsidR="004368E1" w:rsidRPr="00E6169D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</w:p>
        </w:tc>
      </w:tr>
      <w:tr w:rsidR="004368E1" w:rsidTr="00233FBF">
        <w:trPr>
          <w:trHeight w:val="69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Oświadcza, iż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zapoznał się z Zarządzeniem 75/2018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 sprawie: określenia procedury zawierania umów o przeprowadzenie badania klinicznego w SP 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ZOZ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MSWiA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W-MCO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 Olsztynie, 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które zostało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dostarczone jako</w:t>
            </w:r>
            <w:proofErr w:type="gramEnd"/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załą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cznik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do niniejszego wniosku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i zobowiązuje się do przestrzegania zawartych w nim zasad.</w:t>
            </w:r>
          </w:p>
        </w:tc>
      </w:tr>
      <w:tr w:rsidR="004368E1" w:rsidTr="00A21AA2">
        <w:trPr>
          <w:trHeight w:val="562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Zobowiązuje się do przestrzegania przepisów</w:t>
            </w:r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Rozporządzenia Parlamentu Europejskiego i Rady (UE) 2016/679 z dnia 27.04.16 </w:t>
            </w:r>
            <w:proofErr w:type="gramStart"/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</w:t>
            </w:r>
            <w:proofErr w:type="gramEnd"/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sprawie ochrony osób fizycznych w związku z przetwarzaniem danych osobowych i w sprawie swobodnego przepływu takich danych</w:t>
            </w:r>
          </w:p>
        </w:tc>
      </w:tr>
      <w:tr w:rsidR="004368E1" w:rsidTr="00A21AA2">
        <w:trPr>
          <w:trHeight w:val="556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893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Zobowiązuje się do dostarczenia 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załączników do wniosku (wymienione poniżej</w:t>
            </w: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) niezwłocznie po ich uzyskaniu, jednak nie później niż przed rozpoczęciem badania w Ośrodku.</w:t>
            </w:r>
          </w:p>
        </w:tc>
      </w:tr>
      <w:tr w:rsidR="004368E1" w:rsidTr="00A21AA2">
        <w:trPr>
          <w:trHeight w:val="408"/>
        </w:trPr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893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Poinformuje Ośrodek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 ewentualnej zmianie osoby do kontaktu e-mailem na adres Biura Badań Klinicznych.</w:t>
            </w: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02"/>
        <w:gridCol w:w="1985"/>
        <w:gridCol w:w="3827"/>
      </w:tblGrid>
      <w:tr w:rsidR="00971D40" w:rsidRPr="006633F5" w:rsidTr="00233FBF">
        <w:trPr>
          <w:trHeight w:val="3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:rsidTr="00233FBF">
        <w:trPr>
          <w:trHeight w:val="522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upoważniona do reprezentacji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521C8F" w:rsidRDefault="00521C8F"/>
    <w:p w:rsidR="00521C8F" w:rsidRDefault="00521C8F">
      <w:r>
        <w:br w:type="page"/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1842"/>
        <w:gridCol w:w="1353"/>
        <w:gridCol w:w="632"/>
        <w:gridCol w:w="832"/>
        <w:gridCol w:w="2995"/>
      </w:tblGrid>
      <w:tr w:rsidR="00180675" w:rsidRPr="006633F5" w:rsidTr="00521C8F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lastRenderedPageBreak/>
              <w:t>GŁÓWNY BADACZ/ ZESPÓŁ BADAWCZY</w:t>
            </w:r>
          </w:p>
        </w:tc>
      </w:tr>
      <w:tr w:rsidR="00180675" w:rsidRPr="006633F5" w:rsidTr="00521C8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:rsidTr="00233FBF">
        <w:trPr>
          <w:trHeight w:val="99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0675" w:rsidRP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oraz obowiązującymi przepisami prawa.</w:t>
            </w:r>
          </w:p>
        </w:tc>
      </w:tr>
      <w:tr w:rsidR="00180675" w:rsidRPr="006633F5" w:rsidTr="00233FB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:rsidTr="00233FBF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  <w:tr w:rsidR="00180675" w:rsidRPr="006633F5" w:rsidTr="00902436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OSOBA DO KONTAKTU – BIURO BADAŃ KLINICZNYCH</w:t>
            </w:r>
          </w:p>
        </w:tc>
      </w:tr>
      <w:tr w:rsidR="00180675" w:rsidRPr="00A21AA2" w:rsidTr="00A21AA2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Mariusz </w:t>
            </w:r>
            <w:proofErr w:type="gramStart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Dziekoński                             Igor</w:t>
            </w:r>
            <w:proofErr w:type="gramEnd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Kornas</w:t>
            </w:r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Patryk </w:t>
            </w:r>
            <w:proofErr w:type="gramStart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Zybała                                        Tomasz</w:t>
            </w:r>
            <w:proofErr w:type="gramEnd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Kos</w:t>
            </w:r>
          </w:p>
        </w:tc>
      </w:tr>
      <w:tr w:rsidR="00180675" w:rsidRPr="00A21AA2" w:rsidTr="00A21AA2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clinicaltrialsoffice</w:t>
            </w:r>
            <w:proofErr w:type="gramEnd"/>
            <w:r w:rsidRPr="00A21AA2">
              <w:rPr>
                <w:rFonts w:asciiTheme="majorHAnsi" w:hAnsiTheme="majorHAnsi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mariusz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dziekonski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                                  igor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kornas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patryk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zybala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                                              tomasz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kos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</w:tc>
      </w:tr>
      <w:tr w:rsidR="00180675" w:rsidRPr="00A21AA2" w:rsidTr="00A21AA2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+48 89 539 80 78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Fax.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+48 89 539 86 13</w:t>
            </w:r>
          </w:p>
        </w:tc>
      </w:tr>
      <w:tr w:rsidR="00521C8F" w:rsidRPr="006633F5" w:rsidTr="00A21AA2">
        <w:trPr>
          <w:trHeight w:val="24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521C8F" w:rsidRPr="006633F5" w:rsidTr="00521C8F">
        <w:trPr>
          <w:trHeight w:val="17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  <w:r w:rsidRPr="006633F5"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  <w:t>Załączniki do wniosku (</w:t>
            </w:r>
            <w:r w:rsidRPr="006633F5">
              <w:rPr>
                <w:rFonts w:ascii="Cambria" w:eastAsia="Times New Roman" w:hAnsi="Cambria" w:cs="Arial"/>
                <w:b/>
                <w:i/>
                <w:sz w:val="16"/>
                <w:szCs w:val="16"/>
              </w:rPr>
              <w:t xml:space="preserve"> pkt. 5-7 Sponsor zobowiązany jest dostarczyć najpóźniej na wizycie otwierającej Badanie w Ośrodku):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Aktualny odpis z Krajowego Rejestru Sądowego lub zaświadczenie o wpisie do ewidencji działalności gospodarczej.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Streszczenie Protokołu Badania w języku polskim.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Kopia polisy lub inny dokument potwierdzający zawarcie umowy obowiązkowego ubezpieczenia odpowiedzialności cywilnej za szkody wyrządzone w 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związku z prowadzeniem Badania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zawartej przez Sponsora i Głównego Badacza.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Pełnomocnictwa osób reprezentujących Sponsora. 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Prawomocna uchwała Komisji Bioetycznej wyrażaj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ąca pozytywną opinię projekcie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Badania.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>świadczenie o wpisaniu Badania do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 Centralnej Ewidencji Badań Klinicznych (CEBK).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Protokół Badania.</w:t>
            </w:r>
            <w:r w:rsidRPr="006633F5">
              <w:rPr>
                <w:rFonts w:ascii="Cambria" w:eastAsia="Arial Unicode MS" w:hAnsi="Cambria" w:cs="Arial Unicode MS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521C8F" w:rsidRPr="006633F5" w:rsidTr="00521C8F">
        <w:trPr>
          <w:trHeight w:val="57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521C8F" w:rsidRPr="006633F5" w:rsidTr="00A21AA2">
        <w:trPr>
          <w:trHeight w:val="96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w SP ZOZ </w:t>
            </w:r>
            <w:proofErr w:type="spell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z W-M CO</w:t>
            </w:r>
            <w:proofErr w:type="gram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Olsztynie negocjacji w sprawie przeprowadzenie ww. Badania i udostępnienie Sponsorowi wskazanych powyżej dokumentów i certyfikatów koniecznych dla oceny możliwości badawczych Ośrodka.</w:t>
            </w:r>
          </w:p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*proszę podkreślić właściwe</w:t>
            </w:r>
          </w:p>
        </w:tc>
      </w:tr>
      <w:tr w:rsidR="00521C8F" w:rsidRPr="006633F5" w:rsidTr="00A21AA2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:rsidTr="00A21AA2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 ZOZ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W-MCO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w Olsztynie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sectPr w:rsidR="00283A78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BF" w:rsidRDefault="00233FBF" w:rsidP="00B162DC">
      <w:pPr>
        <w:spacing w:after="0" w:line="240" w:lineRule="auto"/>
      </w:pPr>
      <w:r>
        <w:separator/>
      </w:r>
    </w:p>
  </w:endnote>
  <w:endnote w:type="continuationSeparator" w:id="1">
    <w:p w:rsidR="00233FBF" w:rsidRDefault="00233FBF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9636"/>
      <w:docPartObj>
        <w:docPartGallery w:val="Page Numbers (Bottom of Page)"/>
        <w:docPartUnique/>
      </w:docPartObj>
    </w:sdtPr>
    <w:sdtContent>
      <w:p w:rsidR="00233FBF" w:rsidRDefault="00567EE1">
        <w:pPr>
          <w:pStyle w:val="Stopka"/>
          <w:jc w:val="center"/>
        </w:pPr>
        <w:fldSimple w:instr=" PAGE   \* MERGEFORMAT ">
          <w:r w:rsidR="00744B21">
            <w:rPr>
              <w:noProof/>
            </w:rPr>
            <w:t>1</w:t>
          </w:r>
        </w:fldSimple>
      </w:p>
    </w:sdtContent>
  </w:sdt>
  <w:p w:rsidR="00233FBF" w:rsidRDefault="00233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BF" w:rsidRDefault="00233FBF" w:rsidP="00B162DC">
      <w:pPr>
        <w:spacing w:after="0" w:line="240" w:lineRule="auto"/>
      </w:pPr>
      <w:r>
        <w:separator/>
      </w:r>
    </w:p>
  </w:footnote>
  <w:footnote w:type="continuationSeparator" w:id="1">
    <w:p w:rsidR="00233FBF" w:rsidRDefault="00233FBF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67BA2"/>
    <w:rsid w:val="00180675"/>
    <w:rsid w:val="002259E3"/>
    <w:rsid w:val="00233FBF"/>
    <w:rsid w:val="00254444"/>
    <w:rsid w:val="00283A78"/>
    <w:rsid w:val="00290735"/>
    <w:rsid w:val="002C54C7"/>
    <w:rsid w:val="002D4B6E"/>
    <w:rsid w:val="002D7E60"/>
    <w:rsid w:val="003C0F08"/>
    <w:rsid w:val="00433434"/>
    <w:rsid w:val="004368E1"/>
    <w:rsid w:val="004D3060"/>
    <w:rsid w:val="005140EE"/>
    <w:rsid w:val="00521C8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633F5"/>
    <w:rsid w:val="006A5D76"/>
    <w:rsid w:val="006E7C39"/>
    <w:rsid w:val="006F0FE5"/>
    <w:rsid w:val="006F2812"/>
    <w:rsid w:val="00744B21"/>
    <w:rsid w:val="007532FD"/>
    <w:rsid w:val="00796069"/>
    <w:rsid w:val="00804F90"/>
    <w:rsid w:val="00817002"/>
    <w:rsid w:val="008A108D"/>
    <w:rsid w:val="00902436"/>
    <w:rsid w:val="009158D1"/>
    <w:rsid w:val="00940E76"/>
    <w:rsid w:val="00971D40"/>
    <w:rsid w:val="009C5B23"/>
    <w:rsid w:val="00A21AA2"/>
    <w:rsid w:val="00A236AE"/>
    <w:rsid w:val="00A734E1"/>
    <w:rsid w:val="00B13DA5"/>
    <w:rsid w:val="00B162DC"/>
    <w:rsid w:val="00B3631C"/>
    <w:rsid w:val="00B55819"/>
    <w:rsid w:val="00BB0DCF"/>
    <w:rsid w:val="00BD099D"/>
    <w:rsid w:val="00C510AA"/>
    <w:rsid w:val="00CB5397"/>
    <w:rsid w:val="00D33860"/>
    <w:rsid w:val="00D36C19"/>
    <w:rsid w:val="00D41220"/>
    <w:rsid w:val="00DA63C6"/>
    <w:rsid w:val="00E6169D"/>
    <w:rsid w:val="00E8424A"/>
    <w:rsid w:val="00F75765"/>
    <w:rsid w:val="00FC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DC7E-B6D4-4332-BFB5-F0A56B30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Tomasz Kos</cp:lastModifiedBy>
  <cp:revision>12</cp:revision>
  <cp:lastPrinted>2018-06-04T09:30:00Z</cp:lastPrinted>
  <dcterms:created xsi:type="dcterms:W3CDTF">2018-02-14T12:03:00Z</dcterms:created>
  <dcterms:modified xsi:type="dcterms:W3CDTF">2018-06-04T11:21:00Z</dcterms:modified>
</cp:coreProperties>
</file>